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CB" w:rsidRDefault="0066288A" w:rsidP="00B81551">
      <w:pPr>
        <w:widowControl w:val="0"/>
        <w:autoSpaceDE w:val="0"/>
        <w:autoSpaceDN w:val="0"/>
        <w:adjustRightInd w:val="0"/>
        <w:rPr>
          <w:rFonts w:ascii="Calibri" w:hAnsi="Calibri" w:cs="Calibri"/>
          <w:color w:val="1049BC"/>
          <w:sz w:val="30"/>
          <w:szCs w:val="30"/>
          <w:lang w:val="en-US"/>
        </w:rPr>
      </w:pPr>
      <w:r>
        <w:rPr>
          <w:rFonts w:ascii="Arial" w:hAnsi="Arial" w:cs="Arial"/>
          <w:color w:val="18376A"/>
          <w:sz w:val="26"/>
          <w:szCs w:val="26"/>
          <w:lang w:val="en-US"/>
        </w:rPr>
        <w:t> </w:t>
      </w:r>
    </w:p>
    <w:p w:rsidR="00D670CB" w:rsidRDefault="00D670CB" w:rsidP="0066288A">
      <w:pPr>
        <w:rPr>
          <w:rFonts w:ascii="Calibri" w:hAnsi="Calibri" w:cs="Calibri"/>
          <w:color w:val="1049BC"/>
          <w:sz w:val="30"/>
          <w:szCs w:val="30"/>
          <w:lang w:val="en-US"/>
        </w:rPr>
      </w:pPr>
    </w:p>
    <w:p w:rsidR="00D670CB" w:rsidRDefault="00D670CB" w:rsidP="0066288A">
      <w:pPr>
        <w:rPr>
          <w:rFonts w:ascii="Calibri" w:hAnsi="Calibri" w:cs="Calibri"/>
          <w:color w:val="1049BC"/>
          <w:sz w:val="30"/>
          <w:szCs w:val="30"/>
          <w:lang w:val="en-US"/>
        </w:rPr>
      </w:pPr>
    </w:p>
    <w:tbl>
      <w:tblPr>
        <w:tblStyle w:val="TableGrid"/>
        <w:tblW w:w="0" w:type="auto"/>
        <w:tblLook w:val="00BF"/>
      </w:tblPr>
      <w:tblGrid>
        <w:gridCol w:w="2838"/>
        <w:gridCol w:w="2839"/>
        <w:gridCol w:w="2839"/>
      </w:tblGrid>
      <w:tr w:rsidR="00D670CB">
        <w:tc>
          <w:tcPr>
            <w:tcW w:w="2838" w:type="dxa"/>
          </w:tcPr>
          <w:p w:rsidR="00D670CB" w:rsidRDefault="00D670CB" w:rsidP="00933BCF">
            <w:pPr>
              <w:jc w:val="center"/>
            </w:pPr>
            <w:r>
              <w:t>Imagens</w:t>
            </w:r>
          </w:p>
        </w:tc>
        <w:tc>
          <w:tcPr>
            <w:tcW w:w="2839" w:type="dxa"/>
          </w:tcPr>
          <w:p w:rsidR="00D670CB" w:rsidRDefault="00D670CB" w:rsidP="00933BCF">
            <w:pPr>
              <w:jc w:val="center"/>
            </w:pPr>
            <w:r>
              <w:t>Áudio</w:t>
            </w:r>
          </w:p>
        </w:tc>
        <w:tc>
          <w:tcPr>
            <w:tcW w:w="2839" w:type="dxa"/>
          </w:tcPr>
          <w:p w:rsidR="00D670CB" w:rsidRDefault="00D670CB" w:rsidP="00933BCF">
            <w:pPr>
              <w:jc w:val="center"/>
            </w:pPr>
            <w:r>
              <w:t>arte</w:t>
            </w:r>
          </w:p>
        </w:tc>
      </w:tr>
      <w:tr w:rsidR="00D670CB">
        <w:tc>
          <w:tcPr>
            <w:tcW w:w="2838" w:type="dxa"/>
          </w:tcPr>
          <w:p w:rsidR="00D670CB" w:rsidRDefault="00D670CB" w:rsidP="0066288A"/>
          <w:p w:rsidR="007D1013" w:rsidRDefault="00D670CB" w:rsidP="0066288A">
            <w:r>
              <w:t>Homem pensa e de sua cabeça saem uns raios de pensamento e</w:t>
            </w:r>
            <w:r w:rsidR="007D1013">
              <w:t xml:space="preserve"> que </w:t>
            </w:r>
            <w:r>
              <w:t xml:space="preserve"> forma</w:t>
            </w:r>
            <w:r w:rsidR="007D1013">
              <w:t xml:space="preserve"> uma </w:t>
            </w:r>
            <w:r>
              <w:t xml:space="preserve"> </w:t>
            </w:r>
          </w:p>
          <w:p w:rsidR="00D670CB" w:rsidRDefault="007D1013" w:rsidP="0066288A">
            <w:r>
              <w:t>lâmpada com asas</w:t>
            </w:r>
          </w:p>
          <w:p w:rsidR="00D670CB" w:rsidRDefault="00D670CB" w:rsidP="0066288A"/>
        </w:tc>
        <w:tc>
          <w:tcPr>
            <w:tcW w:w="2839" w:type="dxa"/>
          </w:tcPr>
          <w:p w:rsidR="00D670CB" w:rsidRDefault="00D670CB" w:rsidP="0066288A"/>
          <w:p w:rsidR="00D670CB" w:rsidRDefault="00D670CB" w:rsidP="0066288A">
            <w:r>
              <w:t>Trilha sonora</w:t>
            </w:r>
          </w:p>
        </w:tc>
        <w:tc>
          <w:tcPr>
            <w:tcW w:w="2839" w:type="dxa"/>
          </w:tcPr>
          <w:p w:rsidR="00D670CB" w:rsidRDefault="007D1013" w:rsidP="0066288A">
            <w:r>
              <w:t xml:space="preserve">Animação em </w:t>
            </w:r>
            <w:proofErr w:type="spellStart"/>
            <w:r>
              <w:t>Stop</w:t>
            </w:r>
            <w:proofErr w:type="spellEnd"/>
            <w:r>
              <w:t xml:space="preserve"> </w:t>
            </w:r>
            <w:proofErr w:type="spellStart"/>
            <w:r>
              <w:t>Motion</w:t>
            </w:r>
            <w:proofErr w:type="spellEnd"/>
          </w:p>
          <w:p w:rsidR="00D670CB" w:rsidRDefault="007D1013" w:rsidP="0066288A">
            <w:r>
              <w:t xml:space="preserve">Raios de pensamento em </w:t>
            </w:r>
            <w:proofErr w:type="spellStart"/>
            <w:r>
              <w:t>post</w:t>
            </w:r>
            <w:proofErr w:type="spellEnd"/>
            <w:r>
              <w:t xml:space="preserve"> its + lâmpada com asas</w:t>
            </w:r>
          </w:p>
        </w:tc>
      </w:tr>
      <w:tr w:rsidR="00D670CB">
        <w:tc>
          <w:tcPr>
            <w:tcW w:w="2838" w:type="dxa"/>
          </w:tcPr>
          <w:p w:rsidR="00D670CB" w:rsidRDefault="00D670CB" w:rsidP="0066288A"/>
          <w:p w:rsidR="00D670CB" w:rsidRDefault="00D670CB" w:rsidP="0066288A"/>
          <w:p w:rsidR="00D670CB" w:rsidRDefault="00D670CB" w:rsidP="0066288A">
            <w:r>
              <w:t xml:space="preserve">Mulher sentada numa poltrona pensa e de sua cabeça saem uns raios de pensamento  e forma </w:t>
            </w:r>
            <w:r w:rsidR="007D1013">
              <w:t>uma lâmpada com asas</w:t>
            </w:r>
          </w:p>
          <w:p w:rsidR="00D670CB" w:rsidRDefault="00D670CB" w:rsidP="0066288A"/>
          <w:p w:rsidR="00D670CB" w:rsidRDefault="00D670CB" w:rsidP="0066288A"/>
        </w:tc>
        <w:tc>
          <w:tcPr>
            <w:tcW w:w="2839" w:type="dxa"/>
          </w:tcPr>
          <w:p w:rsidR="00D670CB" w:rsidRDefault="00D670CB" w:rsidP="0066288A"/>
          <w:p w:rsidR="00D670CB" w:rsidRDefault="00D670CB" w:rsidP="0066288A">
            <w:r>
              <w:t>Trilha sonora</w:t>
            </w:r>
          </w:p>
        </w:tc>
        <w:tc>
          <w:tcPr>
            <w:tcW w:w="2839" w:type="dxa"/>
          </w:tcPr>
          <w:p w:rsidR="007D1013" w:rsidRDefault="007D1013" w:rsidP="007D1013">
            <w:r>
              <w:t xml:space="preserve">Animação em </w:t>
            </w:r>
            <w:proofErr w:type="spellStart"/>
            <w:r>
              <w:t>Stop</w:t>
            </w:r>
            <w:proofErr w:type="spellEnd"/>
            <w:r>
              <w:t xml:space="preserve"> </w:t>
            </w:r>
            <w:proofErr w:type="spellStart"/>
            <w:r>
              <w:t>Motion</w:t>
            </w:r>
            <w:proofErr w:type="spellEnd"/>
          </w:p>
          <w:p w:rsidR="00D670CB" w:rsidRDefault="00D670CB" w:rsidP="0066288A"/>
          <w:p w:rsidR="00D670CB" w:rsidRDefault="00D670CB" w:rsidP="0066288A">
            <w:r>
              <w:t xml:space="preserve">Raios de pensamento em </w:t>
            </w:r>
            <w:proofErr w:type="spellStart"/>
            <w:r>
              <w:t>post</w:t>
            </w:r>
            <w:proofErr w:type="spellEnd"/>
            <w:r>
              <w:t xml:space="preserve"> its</w:t>
            </w:r>
            <w:r w:rsidR="007D1013">
              <w:t xml:space="preserve"> + lâmpada com asas</w:t>
            </w:r>
          </w:p>
        </w:tc>
      </w:tr>
      <w:tr w:rsidR="00D670CB">
        <w:tc>
          <w:tcPr>
            <w:tcW w:w="2838" w:type="dxa"/>
          </w:tcPr>
          <w:p w:rsidR="007D1013" w:rsidRDefault="007D1013" w:rsidP="0066288A"/>
          <w:p w:rsidR="007D1013" w:rsidRDefault="007D1013" w:rsidP="007D1013">
            <w:r>
              <w:t>Vemos agora os dois em cena  e as duas lâmpadas se encontram e formam um lâmpada maior aparece um brilho intenso</w:t>
            </w:r>
          </w:p>
          <w:p w:rsidR="00D670CB" w:rsidRDefault="00D670CB" w:rsidP="0066288A"/>
          <w:p w:rsidR="00D670CB" w:rsidRDefault="00D670CB" w:rsidP="0066288A"/>
          <w:p w:rsidR="00D670CB" w:rsidRDefault="00D670CB" w:rsidP="0066288A"/>
        </w:tc>
        <w:tc>
          <w:tcPr>
            <w:tcW w:w="2839" w:type="dxa"/>
          </w:tcPr>
          <w:p w:rsidR="00D670CB" w:rsidRDefault="00D670CB" w:rsidP="0066288A"/>
        </w:tc>
        <w:tc>
          <w:tcPr>
            <w:tcW w:w="2839" w:type="dxa"/>
          </w:tcPr>
          <w:p w:rsidR="007D1013" w:rsidRDefault="007D1013" w:rsidP="007D1013">
            <w:r>
              <w:t xml:space="preserve">Animação em </w:t>
            </w:r>
            <w:proofErr w:type="spellStart"/>
            <w:r>
              <w:t>Stop</w:t>
            </w:r>
            <w:proofErr w:type="spellEnd"/>
            <w:r>
              <w:t xml:space="preserve"> </w:t>
            </w:r>
            <w:proofErr w:type="spellStart"/>
            <w:r>
              <w:t>Motion</w:t>
            </w:r>
            <w:proofErr w:type="spellEnd"/>
          </w:p>
          <w:p w:rsidR="007D1013" w:rsidRDefault="007D1013" w:rsidP="0066288A"/>
          <w:p w:rsidR="00D670CB" w:rsidRDefault="007D1013" w:rsidP="0066288A">
            <w:r>
              <w:t xml:space="preserve">Lâmpadas em </w:t>
            </w:r>
            <w:proofErr w:type="spellStart"/>
            <w:r>
              <w:t>post</w:t>
            </w:r>
            <w:proofErr w:type="spellEnd"/>
            <w:r>
              <w:t xml:space="preserve"> its se em </w:t>
            </w:r>
            <w:r w:rsidR="00E337BA">
              <w:t>encontram formando uma maior</w:t>
            </w:r>
          </w:p>
        </w:tc>
      </w:tr>
      <w:tr w:rsidR="00D670CB" w:rsidRPr="00E337BA">
        <w:tc>
          <w:tcPr>
            <w:tcW w:w="2838" w:type="dxa"/>
          </w:tcPr>
          <w:p w:rsidR="00E337BA" w:rsidRPr="00E337BA" w:rsidRDefault="00E337BA" w:rsidP="0066288A"/>
          <w:p w:rsidR="00E337BA" w:rsidRPr="00E337BA" w:rsidRDefault="00E337BA" w:rsidP="0066288A"/>
          <w:p w:rsidR="00E337BA" w:rsidRPr="00E337BA" w:rsidRDefault="00E337BA" w:rsidP="0066288A">
            <w:r w:rsidRPr="00E337BA">
              <w:t>Surgem logos TV Comunica e Comunica Net</w:t>
            </w:r>
          </w:p>
          <w:p w:rsidR="00E337BA" w:rsidRDefault="00E337BA" w:rsidP="0066288A"/>
          <w:p w:rsidR="00E337BA" w:rsidRDefault="00E337BA" w:rsidP="0066288A"/>
          <w:p w:rsidR="00E337BA" w:rsidRDefault="00E337BA" w:rsidP="0066288A"/>
          <w:p w:rsidR="00E337BA" w:rsidRDefault="00E337BA" w:rsidP="0066288A"/>
          <w:p w:rsidR="00D670CB" w:rsidRPr="00E337BA" w:rsidRDefault="00E337BA" w:rsidP="0066288A">
            <w:r>
              <w:t xml:space="preserve">Elementos em </w:t>
            </w:r>
            <w:proofErr w:type="spellStart"/>
            <w:r>
              <w:t>post</w:t>
            </w:r>
            <w:proofErr w:type="spellEnd"/>
            <w:r>
              <w:t xml:space="preserve"> it se formam</w:t>
            </w:r>
          </w:p>
        </w:tc>
        <w:tc>
          <w:tcPr>
            <w:tcW w:w="2839" w:type="dxa"/>
          </w:tcPr>
          <w:p w:rsidR="00E337BA" w:rsidRPr="00E337BA" w:rsidRDefault="00E337BA" w:rsidP="00E337B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30"/>
                <w:lang w:val="en-US"/>
              </w:rPr>
            </w:pPr>
          </w:p>
          <w:p w:rsidR="00E337BA" w:rsidRPr="00E337BA" w:rsidRDefault="00B81551" w:rsidP="00E337BA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30"/>
                <w:lang w:val="en-US"/>
              </w:rPr>
            </w:pPr>
            <w:r>
              <w:rPr>
                <w:rFonts w:cs="Calibri"/>
                <w:szCs w:val="30"/>
                <w:lang w:val="en-US"/>
              </w:rPr>
              <w:t>LOC:</w:t>
            </w:r>
          </w:p>
          <w:p w:rsidR="00E337BA" w:rsidRPr="00E337BA" w:rsidRDefault="00E337BA" w:rsidP="00E337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32"/>
                <w:lang w:val="en-US"/>
              </w:rPr>
            </w:pPr>
            <w:proofErr w:type="spellStart"/>
            <w:r w:rsidRPr="00E337BA">
              <w:rPr>
                <w:rFonts w:cs="Calibri"/>
                <w:szCs w:val="30"/>
                <w:lang w:val="en-US"/>
              </w:rPr>
              <w:t>Chegaram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os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novos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canais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de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comunicação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da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Bayer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CropScience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>:</w:t>
            </w:r>
          </w:p>
          <w:p w:rsidR="00E337BA" w:rsidRPr="00E337BA" w:rsidRDefault="00E337BA" w:rsidP="00E337BA">
            <w:pPr>
              <w:widowControl w:val="0"/>
              <w:autoSpaceDE w:val="0"/>
              <w:autoSpaceDN w:val="0"/>
              <w:adjustRightInd w:val="0"/>
            </w:pPr>
            <w:r w:rsidRPr="00E337BA">
              <w:rPr>
                <w:rFonts w:cs="Calibri"/>
                <w:szCs w:val="30"/>
                <w:lang w:val="en-US"/>
              </w:rPr>
              <w:t xml:space="preserve">A TV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Comunica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e o </w:t>
            </w:r>
            <w:hyperlink r:id="rId4" w:history="1">
              <w:r w:rsidRPr="00E337BA">
                <w:rPr>
                  <w:rFonts w:cs="Calibri"/>
                  <w:szCs w:val="30"/>
                  <w:u w:val="single" w:color="6B006D"/>
                  <w:lang w:val="en-US"/>
                </w:rPr>
                <w:t>Comunica.Net</w:t>
              </w:r>
            </w:hyperlink>
          </w:p>
          <w:p w:rsidR="00E337BA" w:rsidRPr="00E337BA" w:rsidRDefault="00E337BA" w:rsidP="00E337BA">
            <w:pPr>
              <w:widowControl w:val="0"/>
              <w:autoSpaceDE w:val="0"/>
              <w:autoSpaceDN w:val="0"/>
              <w:adjustRightInd w:val="0"/>
            </w:pPr>
          </w:p>
          <w:p w:rsidR="00E337BA" w:rsidRPr="00E337BA" w:rsidRDefault="00E337BA" w:rsidP="00E337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32"/>
                <w:lang w:val="en-US"/>
              </w:rPr>
            </w:pPr>
            <w:proofErr w:type="spellStart"/>
            <w:r w:rsidRPr="00E337BA">
              <w:rPr>
                <w:rFonts w:cs="Calibri"/>
                <w:szCs w:val="30"/>
                <w:lang w:val="en-US"/>
              </w:rPr>
              <w:t>Neles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vocês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vão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encontrar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muita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informação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e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entretenimento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que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irão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dar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asas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a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sua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imaginação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>.</w:t>
            </w:r>
          </w:p>
          <w:p w:rsidR="00E337BA" w:rsidRPr="00E337BA" w:rsidRDefault="00E337BA" w:rsidP="00E337BA">
            <w:pPr>
              <w:widowControl w:val="0"/>
              <w:autoSpaceDE w:val="0"/>
              <w:autoSpaceDN w:val="0"/>
              <w:adjustRightInd w:val="0"/>
            </w:pPr>
          </w:p>
          <w:p w:rsidR="00E337BA" w:rsidRDefault="00E337BA" w:rsidP="0066288A"/>
          <w:p w:rsidR="00E337BA" w:rsidRDefault="00E337BA" w:rsidP="0066288A"/>
          <w:p w:rsidR="00D670CB" w:rsidRPr="00E337BA" w:rsidRDefault="00D670CB" w:rsidP="0066288A"/>
        </w:tc>
        <w:tc>
          <w:tcPr>
            <w:tcW w:w="2839" w:type="dxa"/>
          </w:tcPr>
          <w:p w:rsidR="00E337BA" w:rsidRDefault="00E337BA" w:rsidP="0066288A"/>
          <w:p w:rsidR="00E337BA" w:rsidRDefault="00E337BA" w:rsidP="0066288A"/>
          <w:p w:rsidR="00E337BA" w:rsidRDefault="00E337BA" w:rsidP="0066288A"/>
          <w:p w:rsidR="00B81551" w:rsidRDefault="00B81551" w:rsidP="00B81551">
            <w:r>
              <w:t xml:space="preserve">Animação em </w:t>
            </w:r>
            <w:proofErr w:type="spellStart"/>
            <w:r>
              <w:t>Stop</w:t>
            </w:r>
            <w:proofErr w:type="spellEnd"/>
            <w:r>
              <w:t xml:space="preserve"> </w:t>
            </w:r>
            <w:proofErr w:type="spellStart"/>
            <w:r>
              <w:t>Motion</w:t>
            </w:r>
            <w:proofErr w:type="spellEnd"/>
          </w:p>
          <w:p w:rsidR="00E337BA" w:rsidRDefault="00E337BA" w:rsidP="0066288A"/>
          <w:p w:rsidR="00E337BA" w:rsidRDefault="00E337BA" w:rsidP="0066288A"/>
          <w:p w:rsidR="00E337BA" w:rsidRDefault="00E337BA" w:rsidP="0066288A"/>
          <w:p w:rsidR="00E337BA" w:rsidRDefault="00E337BA" w:rsidP="0066288A"/>
          <w:p w:rsidR="00B81551" w:rsidRDefault="00E337BA" w:rsidP="0066288A">
            <w:proofErr w:type="spellStart"/>
            <w:r>
              <w:t>Post</w:t>
            </w:r>
            <w:proofErr w:type="spellEnd"/>
            <w:r>
              <w:t xml:space="preserve"> it escrito: informação / entre</w:t>
            </w:r>
          </w:p>
          <w:p w:rsidR="00D670CB" w:rsidRPr="00E337BA" w:rsidRDefault="00E337BA" w:rsidP="0066288A">
            <w:proofErr w:type="spellStart"/>
            <w:r>
              <w:t>tenimento</w:t>
            </w:r>
            <w:proofErr w:type="spellEnd"/>
            <w:r>
              <w:t xml:space="preserve"> </w:t>
            </w:r>
          </w:p>
        </w:tc>
      </w:tr>
      <w:tr w:rsidR="00D670CB" w:rsidRPr="00E337BA">
        <w:tc>
          <w:tcPr>
            <w:tcW w:w="2838" w:type="dxa"/>
          </w:tcPr>
          <w:p w:rsidR="00E337BA" w:rsidRPr="00E337BA" w:rsidRDefault="00E337BA" w:rsidP="0066288A"/>
          <w:p w:rsidR="00E337BA" w:rsidRDefault="00E337BA" w:rsidP="0066288A"/>
          <w:p w:rsidR="00D670CB" w:rsidRPr="00E337BA" w:rsidRDefault="00D670CB" w:rsidP="0066288A"/>
        </w:tc>
        <w:tc>
          <w:tcPr>
            <w:tcW w:w="2839" w:type="dxa"/>
          </w:tcPr>
          <w:p w:rsidR="00E337BA" w:rsidRPr="00E337BA" w:rsidRDefault="00E337BA" w:rsidP="0066288A"/>
          <w:p w:rsidR="00E337BA" w:rsidRPr="00B81551" w:rsidRDefault="00B81551" w:rsidP="00B8155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30"/>
                <w:lang w:val="en-US"/>
              </w:rPr>
            </w:pPr>
            <w:r>
              <w:rPr>
                <w:rFonts w:cs="Calibri"/>
                <w:szCs w:val="30"/>
                <w:lang w:val="en-US"/>
              </w:rPr>
              <w:t>LOC:</w:t>
            </w:r>
          </w:p>
          <w:p w:rsidR="00E337BA" w:rsidRPr="00E337BA" w:rsidRDefault="00E337BA" w:rsidP="00E337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32"/>
                <w:lang w:val="en-US"/>
              </w:rPr>
            </w:pPr>
            <w:proofErr w:type="spellStart"/>
            <w:r w:rsidRPr="00E337BA">
              <w:rPr>
                <w:rFonts w:cs="Calibri"/>
                <w:szCs w:val="30"/>
                <w:lang w:val="en-US"/>
              </w:rPr>
              <w:t>Passe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para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frente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o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que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você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tem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em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mente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>.</w:t>
            </w:r>
          </w:p>
          <w:p w:rsidR="00D670CB" w:rsidRPr="00E337BA" w:rsidRDefault="00D670CB" w:rsidP="0066288A"/>
        </w:tc>
        <w:tc>
          <w:tcPr>
            <w:tcW w:w="2839" w:type="dxa"/>
          </w:tcPr>
          <w:p w:rsidR="00E337BA" w:rsidRDefault="00E337BA" w:rsidP="0066288A"/>
          <w:p w:rsidR="00B81551" w:rsidRDefault="00B81551" w:rsidP="00B81551">
            <w:r>
              <w:t xml:space="preserve">Animação em </w:t>
            </w:r>
            <w:proofErr w:type="spellStart"/>
            <w:r>
              <w:t>Stop</w:t>
            </w:r>
            <w:proofErr w:type="spellEnd"/>
            <w:r>
              <w:t xml:space="preserve"> </w:t>
            </w:r>
            <w:proofErr w:type="spellStart"/>
            <w:r>
              <w:t>Motion</w:t>
            </w:r>
            <w:proofErr w:type="spellEnd"/>
          </w:p>
          <w:p w:rsidR="00B81551" w:rsidRDefault="00B81551" w:rsidP="00B81551"/>
          <w:p w:rsidR="00E337BA" w:rsidRDefault="00B81551" w:rsidP="00B81551">
            <w:proofErr w:type="spellStart"/>
            <w:r>
              <w:t>Post</w:t>
            </w:r>
            <w:proofErr w:type="spellEnd"/>
            <w:r>
              <w:t xml:space="preserve"> it escrito: informação / entretenimento  saem .</w:t>
            </w:r>
          </w:p>
          <w:p w:rsidR="00D670CB" w:rsidRPr="00E337BA" w:rsidRDefault="00D670CB" w:rsidP="00E337BA"/>
        </w:tc>
      </w:tr>
      <w:tr w:rsidR="00E337BA" w:rsidRPr="00E337BA">
        <w:tc>
          <w:tcPr>
            <w:tcW w:w="2838" w:type="dxa"/>
          </w:tcPr>
          <w:p w:rsidR="00E337BA" w:rsidRDefault="00E337BA" w:rsidP="0066288A"/>
          <w:p w:rsidR="00E337BA" w:rsidRPr="00E337BA" w:rsidRDefault="00E337BA" w:rsidP="0066288A">
            <w:r w:rsidRPr="00E337BA">
              <w:t>Entram logos para assinatura final</w:t>
            </w:r>
          </w:p>
        </w:tc>
        <w:tc>
          <w:tcPr>
            <w:tcW w:w="2839" w:type="dxa"/>
          </w:tcPr>
          <w:p w:rsidR="00B81551" w:rsidRDefault="00B81551" w:rsidP="00E337BA">
            <w:pPr>
              <w:rPr>
                <w:rFonts w:cs="Calibri"/>
                <w:szCs w:val="30"/>
                <w:lang w:val="en-US"/>
              </w:rPr>
            </w:pPr>
          </w:p>
          <w:p w:rsidR="00B81551" w:rsidRPr="00E337BA" w:rsidRDefault="00B81551" w:rsidP="00B81551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30"/>
                <w:lang w:val="en-US"/>
              </w:rPr>
            </w:pPr>
            <w:r>
              <w:rPr>
                <w:rFonts w:cs="Calibri"/>
                <w:szCs w:val="30"/>
                <w:lang w:val="en-US"/>
              </w:rPr>
              <w:t>LOC:</w:t>
            </w:r>
          </w:p>
          <w:p w:rsidR="00E337BA" w:rsidRPr="00E337BA" w:rsidRDefault="00E337BA" w:rsidP="00E337BA">
            <w:pPr>
              <w:rPr>
                <w:rFonts w:cs="Calibri"/>
                <w:szCs w:val="30"/>
                <w:lang w:val="en-US"/>
              </w:rPr>
            </w:pPr>
            <w:proofErr w:type="spellStart"/>
            <w:r w:rsidRPr="00E337BA">
              <w:rPr>
                <w:rFonts w:cs="Calibri"/>
                <w:szCs w:val="30"/>
                <w:lang w:val="en-US"/>
              </w:rPr>
              <w:t>Compartilhando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ideias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hoje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,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transformamos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 xml:space="preserve"> o </w:t>
            </w:r>
            <w:proofErr w:type="spellStart"/>
            <w:r w:rsidRPr="00E337BA">
              <w:rPr>
                <w:rFonts w:cs="Calibri"/>
                <w:szCs w:val="30"/>
                <w:lang w:val="en-US"/>
              </w:rPr>
              <w:t>futuro</w:t>
            </w:r>
            <w:proofErr w:type="spellEnd"/>
            <w:r w:rsidRPr="00E337BA">
              <w:rPr>
                <w:rFonts w:cs="Calibri"/>
                <w:szCs w:val="30"/>
                <w:lang w:val="en-US"/>
              </w:rPr>
              <w:t>.</w:t>
            </w:r>
          </w:p>
          <w:p w:rsidR="00E337BA" w:rsidRPr="00E337BA" w:rsidRDefault="00E337BA" w:rsidP="0066288A"/>
        </w:tc>
        <w:tc>
          <w:tcPr>
            <w:tcW w:w="2839" w:type="dxa"/>
          </w:tcPr>
          <w:p w:rsidR="00E337BA" w:rsidRDefault="00E337BA" w:rsidP="0066288A"/>
          <w:p w:rsidR="00E337BA" w:rsidRDefault="00E337BA" w:rsidP="0066288A"/>
          <w:p w:rsidR="00E337BA" w:rsidRPr="00E337BA" w:rsidRDefault="00E337BA" w:rsidP="0066288A">
            <w:r>
              <w:t xml:space="preserve">Logos </w:t>
            </w:r>
            <w:proofErr w:type="spellStart"/>
            <w:r>
              <w:t>Post</w:t>
            </w:r>
            <w:proofErr w:type="spellEnd"/>
            <w:r>
              <w:t xml:space="preserve"> its.</w:t>
            </w:r>
          </w:p>
        </w:tc>
      </w:tr>
    </w:tbl>
    <w:p w:rsidR="00D670CB" w:rsidRPr="00E337BA" w:rsidRDefault="00D670CB" w:rsidP="0066288A"/>
    <w:sectPr w:rsidR="00D670CB" w:rsidRPr="00E337BA" w:rsidSect="00D670C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288A"/>
    <w:rsid w:val="0066288A"/>
    <w:rsid w:val="007D1013"/>
    <w:rsid w:val="00933BCF"/>
    <w:rsid w:val="0098274C"/>
    <w:rsid w:val="00AB0F4C"/>
    <w:rsid w:val="00B81551"/>
    <w:rsid w:val="00CD7C96"/>
    <w:rsid w:val="00D670CB"/>
    <w:rsid w:val="00E337BA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67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comunica.net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1037</Characters>
  <Application>Microsoft Macintosh Word</Application>
  <DocSecurity>0</DocSecurity>
  <Lines>8</Lines>
  <Paragraphs>2</Paragraphs>
  <ScaleCrop>false</ScaleCrop>
  <Company>Idea Immagine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  Villano Almeida</dc:creator>
  <cp:keywords/>
  <cp:lastModifiedBy>Susane  Villano Almeida</cp:lastModifiedBy>
  <cp:revision>4</cp:revision>
  <dcterms:created xsi:type="dcterms:W3CDTF">2012-10-31T19:17:00Z</dcterms:created>
  <dcterms:modified xsi:type="dcterms:W3CDTF">2012-10-31T19:19:00Z</dcterms:modified>
</cp:coreProperties>
</file>